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DİYANET İŞLERİ BAŞKANLIĞI KUR’AN EĞİTİM VE ÖĞRETİMİNE YÖNELİK KURSLAR İLE ÖĞRENCİ YURT VE PANSİYONLARI YÖNETMELİĞİ</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BİRİNCİ BÖLÜM</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Amaç, Kapsam, Dayanak ve Tanımlar</w:t>
      </w:r>
    </w:p>
    <w:p w:rsid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Amaç</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1 – (1) Bu Yönetmeliğin amacı; Kur’an eğitim ve öğretimine yönelik kursların, Kur’an kursu yurt ve pansiyonlarının açılış ve çalışmaları, kurslarda verilen eğitim-öğretim hizmetleri ile bunların yönetim ve de</w:t>
      </w:r>
      <w:r>
        <w:rPr>
          <w:rFonts w:ascii="Times New Roman" w:hAnsi="Times New Roman" w:cs="Times New Roman"/>
          <w:sz w:val="24"/>
          <w:szCs w:val="24"/>
        </w:rPr>
        <w:t>netim esaslarını belirlemektir.</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Kapsam</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2 – (1) Bu Yönetmelik, Kur’an eğitim ve öğretimine yönelik kursların, Kur’an kursu yurt ve pansiyonları ile buralarda yürütülen hizmetleri, hizmetten yararlananları, öğrencileri v</w:t>
      </w:r>
      <w:r>
        <w:rPr>
          <w:rFonts w:ascii="Times New Roman" w:hAnsi="Times New Roman" w:cs="Times New Roman"/>
          <w:sz w:val="24"/>
          <w:szCs w:val="24"/>
        </w:rPr>
        <w:t>e görev yapan personeli kapsar.</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Dayanak</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3 – (1) Bu Yönetmelik, 633 sayılı Diyanet İşleri Başkanlığı Kuruluş ve Görevleri Hakkında Kan</w:t>
      </w:r>
      <w:r>
        <w:rPr>
          <w:rFonts w:ascii="Times New Roman" w:hAnsi="Times New Roman" w:cs="Times New Roman"/>
          <w:sz w:val="24"/>
          <w:szCs w:val="24"/>
        </w:rPr>
        <w:t>una dayanılarak hazırlanmıştır.</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Tanımlar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w:t>
      </w:r>
      <w:r>
        <w:rPr>
          <w:rFonts w:ascii="Times New Roman" w:hAnsi="Times New Roman" w:cs="Times New Roman"/>
          <w:sz w:val="24"/>
          <w:szCs w:val="24"/>
        </w:rPr>
        <w:t xml:space="preserve"> 4 – (1) Bu Yönetmelikte geçen;</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a) Başkanlı</w:t>
      </w:r>
      <w:r>
        <w:rPr>
          <w:rFonts w:ascii="Times New Roman" w:hAnsi="Times New Roman" w:cs="Times New Roman"/>
          <w:sz w:val="24"/>
          <w:szCs w:val="24"/>
        </w:rPr>
        <w:t>k: Diyanet İşleri Başkanlığını,</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b) Camilerde Kur’an öğretimi kursu: Arzu eden vatandaşlara Kur’an-ı Kerim ve anlamı ile gerekli dini bilgileri özel programı çerçevesinde öğretmek üzere camilerde veya uygun görülen yerlerde açılan kursları,</w:t>
      </w:r>
    </w:p>
    <w:p w:rsidR="000C1817" w:rsidRPr="000C1817" w:rsidRDefault="000C1817" w:rsidP="000C1817">
      <w:pPr>
        <w:spacing w:line="240" w:lineRule="auto"/>
        <w:rPr>
          <w:rFonts w:ascii="Times New Roman" w:hAnsi="Times New Roman" w:cs="Times New Roman"/>
          <w:sz w:val="24"/>
          <w:szCs w:val="24"/>
        </w:rPr>
      </w:pP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c) e-Eğitim: Elektronik ortamd</w:t>
      </w:r>
      <w:r>
        <w:rPr>
          <w:rFonts w:ascii="Times New Roman" w:hAnsi="Times New Roman" w:cs="Times New Roman"/>
          <w:sz w:val="24"/>
          <w:szCs w:val="24"/>
        </w:rPr>
        <w:t>a yürütülen eğitim ve öğretimi,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ç) Geçici öğretici: Kur’an kursu vekil öğreticiliğinde aranan şartları haiz olmaları kaydıyla, üzerinde resmi görevi bulunan veya bulunmayanlardan ücret karşılığı ders ve</w:t>
      </w:r>
      <w:r>
        <w:rPr>
          <w:rFonts w:ascii="Times New Roman" w:hAnsi="Times New Roman" w:cs="Times New Roman"/>
          <w:sz w:val="24"/>
          <w:szCs w:val="24"/>
        </w:rPr>
        <w:t>rmek üzere görevlendirilenleri,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d) Hafızlık belgesi: Başkanlıkça yapılan hafızlık tespit sınavlarında baş</w:t>
      </w:r>
      <w:r>
        <w:rPr>
          <w:rFonts w:ascii="Times New Roman" w:hAnsi="Times New Roman" w:cs="Times New Roman"/>
          <w:sz w:val="24"/>
          <w:szCs w:val="24"/>
        </w:rPr>
        <w:t>arılı olanlara verilen belgeyi,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e) Kur’an kursu: Kur’an-ı Kerim okumak, anlamını öğrenmek, hafızlık yapmak ve din eğitimi almak isteyen vatandaşlara v</w:t>
      </w:r>
      <w:r>
        <w:rPr>
          <w:rFonts w:ascii="Times New Roman" w:hAnsi="Times New Roman" w:cs="Times New Roman"/>
          <w:sz w:val="24"/>
          <w:szCs w:val="24"/>
        </w:rPr>
        <w:t>erilen eğitim ve eğitim yerini,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f) Öğretici: Kadrolu, sözleşmeli, vekil ve geçici Ku</w:t>
      </w:r>
      <w:r>
        <w:rPr>
          <w:rFonts w:ascii="Times New Roman" w:hAnsi="Times New Roman" w:cs="Times New Roman"/>
          <w:sz w:val="24"/>
          <w:szCs w:val="24"/>
        </w:rPr>
        <w:t>r’an kursu öğreticisini,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g) Öğreticiler Kurulu: Müftülük bünyesinde Kur’an kursu öğreticilerinden oluşan kurulu,</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ğ) Vekil öğretici: 657 sayılı Devlet Memurları Kanununun 86’ncı maddesinde ve Diyanet İşleri Başkanlığı Atama ve Yer Değiştirme Yönetmeliğinin ilgili maddesinde aranan şartları haiz olmak kaydıyla açıktan vekil olarak atananları,</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lastRenderedPageBreak/>
        <w:t>h) Yaz Kur’an kursu: Yaz ayla</w:t>
      </w:r>
      <w:r>
        <w:rPr>
          <w:rFonts w:ascii="Times New Roman" w:hAnsi="Times New Roman" w:cs="Times New Roman"/>
          <w:sz w:val="24"/>
          <w:szCs w:val="24"/>
        </w:rPr>
        <w:t>rında açılan Kur’an kurslarını,</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ı) Yaygın din eğitimi kursu: Başkanlıkça, arzu eden vatandaşlara Kur’an-ı Kerim’i usulüne uygun olarak yüzünden okumayı öğretmek, ibadetler için gerekli sure, ayet ve duaları ezberletmek, hafızlık yaptırmak ve İslam dininin inanç, ibadet ve ahlak esasları hakkında bilgiler vermek için aç</w:t>
      </w:r>
      <w:r>
        <w:rPr>
          <w:rFonts w:ascii="Times New Roman" w:hAnsi="Times New Roman" w:cs="Times New Roman"/>
          <w:sz w:val="24"/>
          <w:szCs w:val="24"/>
        </w:rPr>
        <w:t>ılan kurslarda yapılan eğitimi,</w:t>
      </w:r>
    </w:p>
    <w:p w:rsidR="000C1817" w:rsidRPr="000C1817" w:rsidRDefault="000C1817" w:rsidP="000C181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İKİNCİ BÖLÜM</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Genel Hük</w:t>
      </w:r>
      <w:r>
        <w:rPr>
          <w:rFonts w:ascii="Times New Roman" w:hAnsi="Times New Roman" w:cs="Times New Roman"/>
          <w:sz w:val="24"/>
          <w:szCs w:val="24"/>
        </w:rPr>
        <w:t>ümler</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Kur’an kursunun yönetimi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5 – (1) Kur’an kurslarındaki kurs yöneticisi, müftünün teklifi ve mül</w:t>
      </w:r>
      <w:r>
        <w:rPr>
          <w:rFonts w:ascii="Times New Roman" w:hAnsi="Times New Roman" w:cs="Times New Roman"/>
          <w:sz w:val="24"/>
          <w:szCs w:val="24"/>
        </w:rPr>
        <w:t>ki amirin onayı ile belirlenir.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(2) Kurs yöneticisinin nitelikleri ile öğretici, nöbetçi öğretici ve diğer personelin görevleri Başkanlığın internet adresinde yayımlana</w:t>
      </w:r>
      <w:r>
        <w:rPr>
          <w:rFonts w:ascii="Times New Roman" w:hAnsi="Times New Roman" w:cs="Times New Roman"/>
          <w:sz w:val="24"/>
          <w:szCs w:val="24"/>
        </w:rPr>
        <w:t>cak bir yönerge ile belirlenir.</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Haftalık çalışma süresi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6 – (1) Öğretici, haftalık çalışma süresi bakımından 657 sayılı Devlet Memurları Kanununun 99 uncu maddesind</w:t>
      </w:r>
      <w:r>
        <w:rPr>
          <w:rFonts w:ascii="Times New Roman" w:hAnsi="Times New Roman" w:cs="Times New Roman"/>
          <w:sz w:val="24"/>
          <w:szCs w:val="24"/>
        </w:rPr>
        <w:t>e belirtilen hükümlere tabidir.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Vekil vey</w:t>
      </w:r>
      <w:r>
        <w:rPr>
          <w:rFonts w:ascii="Times New Roman" w:hAnsi="Times New Roman" w:cs="Times New Roman"/>
          <w:sz w:val="24"/>
          <w:szCs w:val="24"/>
        </w:rPr>
        <w:t>a geçici öğretici görevlendirme</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7 – (1) Kur’an kurslarında öğretici ihtiyacının kadrolu veya sözleşmeli öğreticilerle karşılanması esastır. Bu ihtiyacın kadrolu veya sözleşmeli öğreticilerle karşılanamaması halinde vekil veya geçici öğretic</w:t>
      </w:r>
      <w:r>
        <w:rPr>
          <w:rFonts w:ascii="Times New Roman" w:hAnsi="Times New Roman" w:cs="Times New Roman"/>
          <w:sz w:val="24"/>
          <w:szCs w:val="24"/>
        </w:rPr>
        <w:t>i görevlendirilebilir.</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Görevlendirme</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8 – (1) Öğrencisi kalmayan kursların öğreticileri, öğretici ihtiyacı olan başka Kur’an kursları ile diğer din hizmetleri</w:t>
      </w:r>
      <w:r>
        <w:rPr>
          <w:rFonts w:ascii="Times New Roman" w:hAnsi="Times New Roman" w:cs="Times New Roman"/>
          <w:sz w:val="24"/>
          <w:szCs w:val="24"/>
        </w:rPr>
        <w:t>nde müftülükçe görevlendirilir.</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Öğretici izinleri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9 – (1) Öğreticilerin yıllık izinlerini, kurslarda eğitim-öğretime ara verildiği tarihlerde kullanmaları esastır. Ancak öğreticiler yaz Kur’an kurslarında da eğitimi aksatmayacak şekilde izin kullanabilirler. Hafızlık eğitiminde görevli öğreticiler ise müftünün uygun gördüğü zamanlarda iz</w:t>
      </w:r>
      <w:r>
        <w:rPr>
          <w:rFonts w:ascii="Times New Roman" w:hAnsi="Times New Roman" w:cs="Times New Roman"/>
          <w:sz w:val="24"/>
          <w:szCs w:val="24"/>
        </w:rPr>
        <w:t>in kullanırlar.</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Ek ders ücretleri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10 – (1) Başkanlıkça düzenlenen yaygın din eğitimi kurslarında görevlendirilenlerin ders ve ek ders ücretleri, ilgili mali m</w:t>
      </w:r>
      <w:r>
        <w:rPr>
          <w:rFonts w:ascii="Times New Roman" w:hAnsi="Times New Roman" w:cs="Times New Roman"/>
          <w:sz w:val="24"/>
          <w:szCs w:val="24"/>
        </w:rPr>
        <w:t>evzuat hükümlerine göre ödenir.</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Eğitim takvimi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11 – (1) Kursların eğitim takvimi; öğretim programları ve illerin özellikleri dikkate alınarak Başkanlıkça belirlenir.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(2) Kur’an kurslarında ihtiyaca ve talebe bağlı olarak hafta sonu ve mesai saatleri dışında da eğitim yapılabilir.</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ÜÇÜNCÜ BÖLÜM</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Kur’an Kurs</w:t>
      </w:r>
      <w:r>
        <w:rPr>
          <w:rFonts w:ascii="Times New Roman" w:hAnsi="Times New Roman" w:cs="Times New Roman"/>
          <w:sz w:val="24"/>
          <w:szCs w:val="24"/>
        </w:rPr>
        <w:t>larının Açılışı ve Faaliyetleri</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Kur’an kursunun açılışı</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12 – (1) Kur’an kursları, il, ilçe, belde ve köylerde ilgili il müftülüğünün teklifi ve Başkanlığın onayıyla eğitim-öğretime açılırlar.</w:t>
      </w:r>
    </w:p>
    <w:p w:rsidR="000C1817" w:rsidRPr="000C1817" w:rsidRDefault="000C1817" w:rsidP="000C1817">
      <w:pPr>
        <w:spacing w:line="240" w:lineRule="auto"/>
        <w:rPr>
          <w:rFonts w:ascii="Times New Roman" w:hAnsi="Times New Roman" w:cs="Times New Roman"/>
          <w:sz w:val="24"/>
          <w:szCs w:val="24"/>
        </w:rPr>
      </w:pP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 xml:space="preserve">(2) Kur’an kursları öğrenci sayısı, verilecek eğitimin ve öğretimin niteliği ile </w:t>
      </w:r>
      <w:proofErr w:type="gramStart"/>
      <w:r w:rsidRPr="000C1817">
        <w:rPr>
          <w:rFonts w:ascii="Times New Roman" w:hAnsi="Times New Roman" w:cs="Times New Roman"/>
          <w:sz w:val="24"/>
          <w:szCs w:val="24"/>
        </w:rPr>
        <w:t>kullanılacak  binanın</w:t>
      </w:r>
      <w:proofErr w:type="gramEnd"/>
      <w:r w:rsidRPr="000C1817">
        <w:rPr>
          <w:rFonts w:ascii="Times New Roman" w:hAnsi="Times New Roman" w:cs="Times New Roman"/>
          <w:sz w:val="24"/>
          <w:szCs w:val="24"/>
        </w:rPr>
        <w:t xml:space="preserve"> fiziki koşulları gibi ölçütler dikkate alınarak A grubu, B grubu, C grubu ve D grubu olarak tasnif edilirler. Tasnife ilişkin usul ve esaslar ile kurs binalarına ilişkin teknik şartlar Başkanlığın internet adresinde yayım</w:t>
      </w:r>
      <w:r>
        <w:rPr>
          <w:rFonts w:ascii="Times New Roman" w:hAnsi="Times New Roman" w:cs="Times New Roman"/>
          <w:sz w:val="24"/>
          <w:szCs w:val="24"/>
        </w:rPr>
        <w:t>lanacak yönerge ile belirlenir.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 xml:space="preserve">(3) Çeşitli nedenlerle Kur’an kurslarına gelemeyen veya bu hizmetlerden yararlanamayan vatandaşlarımız için uygun görülen yerlerde müftülüğün teklifi, mülki amirin onayı ile Kur’an eğitim ve öğretim </w:t>
      </w:r>
      <w:r>
        <w:rPr>
          <w:rFonts w:ascii="Times New Roman" w:hAnsi="Times New Roman" w:cs="Times New Roman"/>
          <w:sz w:val="24"/>
          <w:szCs w:val="24"/>
        </w:rPr>
        <w:t>kursu düzenlenebilir.</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Kur’an kurslarının faaliyetleri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13 – (1) Kur’an kurslarında aşağıdak</w:t>
      </w:r>
      <w:r>
        <w:rPr>
          <w:rFonts w:ascii="Times New Roman" w:hAnsi="Times New Roman" w:cs="Times New Roman"/>
          <w:sz w:val="24"/>
          <w:szCs w:val="24"/>
        </w:rPr>
        <w:t>i faaliyetler gerçekleştirilir;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a) Kur’an-ı Kerim’i usulüne uygun ol</w:t>
      </w:r>
      <w:r>
        <w:rPr>
          <w:rFonts w:ascii="Times New Roman" w:hAnsi="Times New Roman" w:cs="Times New Roman"/>
          <w:sz w:val="24"/>
          <w:szCs w:val="24"/>
        </w:rPr>
        <w:t>arak yüzünden okumayı öğretmek,</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 xml:space="preserve">b) </w:t>
      </w:r>
      <w:proofErr w:type="spellStart"/>
      <w:r w:rsidRPr="000C1817">
        <w:rPr>
          <w:rFonts w:ascii="Times New Roman" w:hAnsi="Times New Roman" w:cs="Times New Roman"/>
          <w:sz w:val="24"/>
          <w:szCs w:val="24"/>
        </w:rPr>
        <w:t>Tecvid</w:t>
      </w:r>
      <w:proofErr w:type="spellEnd"/>
      <w:r w:rsidRPr="000C1817">
        <w:rPr>
          <w:rFonts w:ascii="Times New Roman" w:hAnsi="Times New Roman" w:cs="Times New Roman"/>
          <w:sz w:val="24"/>
          <w:szCs w:val="24"/>
        </w:rPr>
        <w:t xml:space="preserve">, tashih-i </w:t>
      </w:r>
      <w:proofErr w:type="spellStart"/>
      <w:r w:rsidRPr="000C1817">
        <w:rPr>
          <w:rFonts w:ascii="Times New Roman" w:hAnsi="Times New Roman" w:cs="Times New Roman"/>
          <w:sz w:val="24"/>
          <w:szCs w:val="24"/>
        </w:rPr>
        <w:t>huruf</w:t>
      </w:r>
      <w:proofErr w:type="spellEnd"/>
      <w:r w:rsidRPr="000C1817">
        <w:rPr>
          <w:rFonts w:ascii="Times New Roman" w:hAnsi="Times New Roman" w:cs="Times New Roman"/>
          <w:sz w:val="24"/>
          <w:szCs w:val="24"/>
        </w:rPr>
        <w:t xml:space="preserve"> ve talim gibi Kur’an-ı Kerim’i usulüne uygun ve güzel okumayı sağlayıcı bilgil</w:t>
      </w:r>
      <w:r>
        <w:rPr>
          <w:rFonts w:ascii="Times New Roman" w:hAnsi="Times New Roman" w:cs="Times New Roman"/>
          <w:sz w:val="24"/>
          <w:szCs w:val="24"/>
        </w:rPr>
        <w:t>eri uygulamalı olarak öğretmek,</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 xml:space="preserve">c) İbadetler için gerekli </w:t>
      </w:r>
      <w:proofErr w:type="spellStart"/>
      <w:r w:rsidRPr="000C1817">
        <w:rPr>
          <w:rFonts w:ascii="Times New Roman" w:hAnsi="Times New Roman" w:cs="Times New Roman"/>
          <w:sz w:val="24"/>
          <w:szCs w:val="24"/>
        </w:rPr>
        <w:t>sûre</w:t>
      </w:r>
      <w:proofErr w:type="spellEnd"/>
      <w:r w:rsidRPr="000C1817">
        <w:rPr>
          <w:rFonts w:ascii="Times New Roman" w:hAnsi="Times New Roman" w:cs="Times New Roman"/>
          <w:sz w:val="24"/>
          <w:szCs w:val="24"/>
        </w:rPr>
        <w:t xml:space="preserve">, </w:t>
      </w:r>
      <w:proofErr w:type="spellStart"/>
      <w:r w:rsidRPr="000C1817">
        <w:rPr>
          <w:rFonts w:ascii="Times New Roman" w:hAnsi="Times New Roman" w:cs="Times New Roman"/>
          <w:sz w:val="24"/>
          <w:szCs w:val="24"/>
        </w:rPr>
        <w:t>âyet</w:t>
      </w:r>
      <w:proofErr w:type="spellEnd"/>
      <w:r w:rsidRPr="000C1817">
        <w:rPr>
          <w:rFonts w:ascii="Times New Roman" w:hAnsi="Times New Roman" w:cs="Times New Roman"/>
          <w:sz w:val="24"/>
          <w:szCs w:val="24"/>
        </w:rPr>
        <w:t xml:space="preserve"> ve </w:t>
      </w:r>
      <w:proofErr w:type="spellStart"/>
      <w:r w:rsidRPr="000C1817">
        <w:rPr>
          <w:rFonts w:ascii="Times New Roman" w:hAnsi="Times New Roman" w:cs="Times New Roman"/>
          <w:sz w:val="24"/>
          <w:szCs w:val="24"/>
        </w:rPr>
        <w:t>duâları</w:t>
      </w:r>
      <w:proofErr w:type="spellEnd"/>
      <w:r w:rsidRPr="000C1817">
        <w:rPr>
          <w:rFonts w:ascii="Times New Roman" w:hAnsi="Times New Roman" w:cs="Times New Roman"/>
          <w:sz w:val="24"/>
          <w:szCs w:val="24"/>
        </w:rPr>
        <w:t xml:space="preserve"> ezber</w:t>
      </w:r>
      <w:r>
        <w:rPr>
          <w:rFonts w:ascii="Times New Roman" w:hAnsi="Times New Roman" w:cs="Times New Roman"/>
          <w:sz w:val="24"/>
          <w:szCs w:val="24"/>
        </w:rPr>
        <w:t>letmek ve anlamlarını öğretmek,</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ç) Hafızlık yaptırmak,</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d) Kur’an-ı K</w:t>
      </w:r>
      <w:r>
        <w:rPr>
          <w:rFonts w:ascii="Times New Roman" w:hAnsi="Times New Roman" w:cs="Times New Roman"/>
          <w:sz w:val="24"/>
          <w:szCs w:val="24"/>
        </w:rPr>
        <w:t>erim’in anlaşılmasını sağlamak,</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e) İslâm Dininin inanç, ibadet ve ahlâk esasları ile Hz. Peygamberin hayatı ve örnek a</w:t>
      </w:r>
      <w:r>
        <w:rPr>
          <w:rFonts w:ascii="Times New Roman" w:hAnsi="Times New Roman" w:cs="Times New Roman"/>
          <w:sz w:val="24"/>
          <w:szCs w:val="24"/>
        </w:rPr>
        <w:t>hlâkı hakkında bilgiler vermek,</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f) Dini içerikli sosyal ve k</w:t>
      </w:r>
      <w:r>
        <w:rPr>
          <w:rFonts w:ascii="Times New Roman" w:hAnsi="Times New Roman" w:cs="Times New Roman"/>
          <w:sz w:val="24"/>
          <w:szCs w:val="24"/>
        </w:rPr>
        <w:t>ültürel etkinlikler düzenlemek.</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DÖRDÜNCÜ BÖLÜM</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Eğitim ve Öğretim</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 xml:space="preserve">Kur’an Eğitim </w:t>
      </w:r>
      <w:r>
        <w:rPr>
          <w:rFonts w:ascii="Times New Roman" w:hAnsi="Times New Roman" w:cs="Times New Roman"/>
          <w:sz w:val="24"/>
          <w:szCs w:val="24"/>
        </w:rPr>
        <w:t>ve Öğretimi Kurulu ve görevleri</w:t>
      </w:r>
    </w:p>
    <w:p w:rsidR="000C1817" w:rsidRPr="000C1817" w:rsidRDefault="000C1817" w:rsidP="000C1817">
      <w:pPr>
        <w:spacing w:line="240" w:lineRule="auto"/>
        <w:rPr>
          <w:rFonts w:ascii="Times New Roman" w:hAnsi="Times New Roman" w:cs="Times New Roman"/>
          <w:sz w:val="24"/>
          <w:szCs w:val="24"/>
        </w:rPr>
      </w:pPr>
      <w:proofErr w:type="gramStart"/>
      <w:r w:rsidRPr="000C1817">
        <w:rPr>
          <w:rFonts w:ascii="Times New Roman" w:hAnsi="Times New Roman" w:cs="Times New Roman"/>
          <w:sz w:val="24"/>
          <w:szCs w:val="24"/>
        </w:rPr>
        <w:t xml:space="preserve">MADDE 14 – (1) Kur’an Eğitim ve Öğretimi Kurulu; Diyanet İşleri Başkanının veya eğitimden sorumlu Başkan Yardımcısının başkanlığında, Eğitim Hizmetleri Genel Müdürü, Dini Yayınlar Genel Müdürü, Din İşleri Yüksek Kurulu’ndan bir üye, Hukuk Müşaviri, Mushafları İnceleme ve Kıraat Kurulu’ndan bir üye, Yaygın Din Eğitimi Daire Başkanı ve Program Geliştirme Daire Başkanından oluşur. </w:t>
      </w:r>
      <w:proofErr w:type="gramEnd"/>
      <w:r w:rsidRPr="000C1817">
        <w:rPr>
          <w:rFonts w:ascii="Times New Roman" w:hAnsi="Times New Roman" w:cs="Times New Roman"/>
          <w:sz w:val="24"/>
          <w:szCs w:val="24"/>
        </w:rPr>
        <w:t xml:space="preserve">Kurulun </w:t>
      </w:r>
      <w:proofErr w:type="spellStart"/>
      <w:r w:rsidRPr="000C1817">
        <w:rPr>
          <w:rFonts w:ascii="Times New Roman" w:hAnsi="Times New Roman" w:cs="Times New Roman"/>
          <w:sz w:val="24"/>
          <w:szCs w:val="24"/>
        </w:rPr>
        <w:t>sekreterya</w:t>
      </w:r>
      <w:proofErr w:type="spellEnd"/>
      <w:r w:rsidRPr="000C1817">
        <w:rPr>
          <w:rFonts w:ascii="Times New Roman" w:hAnsi="Times New Roman" w:cs="Times New Roman"/>
          <w:sz w:val="24"/>
          <w:szCs w:val="24"/>
        </w:rPr>
        <w:t xml:space="preserve"> görevi Program Geliştirme Daire Başkanlığınca yürütülür. Kurul çoğunlukla toplanır ve kararlarını çoğunlukla alır. Eşitlik halinde kurul başkanının tarafı çoğunluk sayılır. Kurul kararları Başkan onayı ile yürürlüğe girer.</w:t>
      </w:r>
    </w:p>
    <w:p w:rsidR="000C1817" w:rsidRPr="000C1817" w:rsidRDefault="000C1817" w:rsidP="000C1817">
      <w:pPr>
        <w:spacing w:line="240" w:lineRule="auto"/>
        <w:rPr>
          <w:rFonts w:ascii="Times New Roman" w:hAnsi="Times New Roman" w:cs="Times New Roman"/>
          <w:sz w:val="24"/>
          <w:szCs w:val="24"/>
        </w:rPr>
      </w:pP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lastRenderedPageBreak/>
        <w:t>(2) Kurul her yıl Eylül ayında ve ayrıca Eğitim Hizmetleri Genel Müdürlüğünün önerisi üzerine Başkanlığın uygun göreceği tarihlerde toplanır. İhtiyaç duyulması halinde, Başkanlık personelinden veya dışarıdan gerekli görüle</w:t>
      </w:r>
      <w:r>
        <w:rPr>
          <w:rFonts w:ascii="Times New Roman" w:hAnsi="Times New Roman" w:cs="Times New Roman"/>
          <w:sz w:val="24"/>
          <w:szCs w:val="24"/>
        </w:rPr>
        <w:t>nler toplantılara çağrılabilir.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(3) Kur’an Eğitim ve Öğretimi</w:t>
      </w:r>
      <w:r>
        <w:rPr>
          <w:rFonts w:ascii="Times New Roman" w:hAnsi="Times New Roman" w:cs="Times New Roman"/>
          <w:sz w:val="24"/>
          <w:szCs w:val="24"/>
        </w:rPr>
        <w:t xml:space="preserve"> Kurulunun görevleri şunlardır: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a) Taslak hazırlanan eğitim ve öğretim programları, ders kitapları, yardımcı kitaplar ve öğretici kılavuz kitaplarını incel</w:t>
      </w:r>
      <w:r>
        <w:rPr>
          <w:rFonts w:ascii="Times New Roman" w:hAnsi="Times New Roman" w:cs="Times New Roman"/>
          <w:sz w:val="24"/>
          <w:szCs w:val="24"/>
        </w:rPr>
        <w:t>emek ve uygulanmasını sağlamak,</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b) Eğitim ve öğretimi geliştirme, değerlendirme ile ilgil</w:t>
      </w:r>
      <w:r>
        <w:rPr>
          <w:rFonts w:ascii="Times New Roman" w:hAnsi="Times New Roman" w:cs="Times New Roman"/>
          <w:sz w:val="24"/>
          <w:szCs w:val="24"/>
        </w:rPr>
        <w:t>i görev ve hizmetleri yürütmek,</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c) Yaygın din eğitiminde uygulanan programlara göre ders veya yardımcı ders kitapları ile materyal hazırlamak</w:t>
      </w:r>
      <w:r>
        <w:rPr>
          <w:rFonts w:ascii="Times New Roman" w:hAnsi="Times New Roman" w:cs="Times New Roman"/>
          <w:sz w:val="24"/>
          <w:szCs w:val="24"/>
        </w:rPr>
        <w:t>, hazırlatmak veya satın almak,</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ç) Diğer kamu kurum ve kuruluşları ile kişilerce hazırlanan ders materyallerini inceleyerek bunla</w:t>
      </w:r>
      <w:r>
        <w:rPr>
          <w:rFonts w:ascii="Times New Roman" w:hAnsi="Times New Roman" w:cs="Times New Roman"/>
          <w:sz w:val="24"/>
          <w:szCs w:val="24"/>
        </w:rPr>
        <w:t>rın uygulanmasına karar vermek.</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Programlar ve materyaller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15 – (1) Kur’an eğitim ve öğretiminde Başkanlıkça hazırlanan eğitim ve öğretim programları uygulanır. Bu eğitimlerde Başkanlıkça hazırlanan ders kitapları kullanılır ve uygun görülen der</w:t>
      </w:r>
      <w:r>
        <w:rPr>
          <w:rFonts w:ascii="Times New Roman" w:hAnsi="Times New Roman" w:cs="Times New Roman"/>
          <w:sz w:val="24"/>
          <w:szCs w:val="24"/>
        </w:rPr>
        <w:t>s materyalleri de takip edilir.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(2) Bu hizmetle</w:t>
      </w:r>
      <w:r>
        <w:rPr>
          <w:rFonts w:ascii="Times New Roman" w:hAnsi="Times New Roman" w:cs="Times New Roman"/>
          <w:sz w:val="24"/>
          <w:szCs w:val="24"/>
        </w:rPr>
        <w:t>rde e-eğitim de kullanılabilir.</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Kursa kayıt işlemleri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16 – (1) Kur’an kurslarına kayıtlar, uygulanan eğitim-öğretim programlarına göre Başkanlıkça belirlenecek esaslara ve</w:t>
      </w:r>
      <w:r>
        <w:rPr>
          <w:rFonts w:ascii="Times New Roman" w:hAnsi="Times New Roman" w:cs="Times New Roman"/>
          <w:sz w:val="24"/>
          <w:szCs w:val="24"/>
        </w:rPr>
        <w:t xml:space="preserve"> sürelere uygun olarak yapılır.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 xml:space="preserve">(2) Kursa müracaatlar form dilekçe ile kabul edilir. Kursa kayıt olacaklarda Türkiye Cumhuriyeti vatandaşı olma şartı aranır. Yabancı uyruklu olanlar ise, Dışişleri Bakanlığının görüşü alındıktan sonra, Başkanlığın izni ile kursa kaydedilebilirler. Ancak Türkiye’de oturum veya eğitim izni alanlar </w:t>
      </w:r>
      <w:r>
        <w:rPr>
          <w:rFonts w:ascii="Times New Roman" w:hAnsi="Times New Roman" w:cs="Times New Roman"/>
          <w:sz w:val="24"/>
          <w:szCs w:val="24"/>
        </w:rPr>
        <w:t>doğrudan kayıt yaptırabilirler.</w:t>
      </w:r>
    </w:p>
    <w:p w:rsidR="000C1817" w:rsidRPr="000C1817" w:rsidRDefault="000C1817" w:rsidP="000C1817">
      <w:pPr>
        <w:spacing w:line="240" w:lineRule="auto"/>
        <w:rPr>
          <w:rFonts w:ascii="Times New Roman" w:hAnsi="Times New Roman" w:cs="Times New Roman"/>
          <w:sz w:val="24"/>
          <w:szCs w:val="24"/>
        </w:rPr>
      </w:pPr>
      <w:r>
        <w:rPr>
          <w:rFonts w:ascii="Times New Roman" w:hAnsi="Times New Roman" w:cs="Times New Roman"/>
          <w:sz w:val="24"/>
          <w:szCs w:val="24"/>
        </w:rPr>
        <w:t>Sınıf mevcudu</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17 – (1) Kurslarda sınıf mevcudunun; yüzünden okuyanlar için 12, hafızlığa çalışanlar için ise 8 öğrenci olması esastır. Ancak kurslarda öğrenci sayısının yüzünden okuyanlar için 10’un, hafızlığa çalışanlar için 5’in altına düşmesi halinde müftünün teklifi ve mülki amirin onayı ile ilgili dönemde eğitim-öğretime devam edilir. Bu durumda görev yapan öğreticiler, aylık karşılığı derse girerler ve kendilerine ek d</w:t>
      </w:r>
      <w:r w:rsidR="00A36CAF">
        <w:rPr>
          <w:rFonts w:ascii="Times New Roman" w:hAnsi="Times New Roman" w:cs="Times New Roman"/>
          <w:sz w:val="24"/>
          <w:szCs w:val="24"/>
        </w:rPr>
        <w:t>ers ücreti tahakkuk ettirilmez.</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(2) Ayrı bir eğitim metodu uygulanmak durumunda olunan engellilere yönelik oluşturulacak sınıflarda sınıf mevcudu için aranan öğ</w:t>
      </w:r>
      <w:r w:rsidR="00A36CAF">
        <w:rPr>
          <w:rFonts w:ascii="Times New Roman" w:hAnsi="Times New Roman" w:cs="Times New Roman"/>
          <w:sz w:val="24"/>
          <w:szCs w:val="24"/>
        </w:rPr>
        <w:t>renci sayıları dikkate alınmaz.</w:t>
      </w: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t>Tatil</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18 – (1) Kurslarda, resmi bayramlarda eğitim-öğretime ara verilir. Ancak hafızlık eğitimi ile ilgili çalışmalara, hafta sonu ve tatil günlerinde de dev</w:t>
      </w:r>
      <w:r w:rsidR="00A36CAF">
        <w:rPr>
          <w:rFonts w:ascii="Times New Roman" w:hAnsi="Times New Roman" w:cs="Times New Roman"/>
          <w:sz w:val="24"/>
          <w:szCs w:val="24"/>
        </w:rPr>
        <w:t>am edilebilir.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Kurslarda disiplin</w:t>
      </w:r>
    </w:p>
    <w:p w:rsidR="000C1817" w:rsidRPr="000C1817" w:rsidRDefault="000C1817" w:rsidP="000C1817">
      <w:pPr>
        <w:spacing w:line="240" w:lineRule="auto"/>
        <w:rPr>
          <w:rFonts w:ascii="Times New Roman" w:hAnsi="Times New Roman" w:cs="Times New Roman"/>
          <w:sz w:val="24"/>
          <w:szCs w:val="24"/>
        </w:rPr>
      </w:pP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lastRenderedPageBreak/>
        <w:t>MADDE 19 – (1) Belirlenen kurallara uymayan, kursun düzen ve disiplinini bozanlar için yapılacak i</w:t>
      </w:r>
      <w:r w:rsidR="00A36CAF">
        <w:rPr>
          <w:rFonts w:ascii="Times New Roman" w:hAnsi="Times New Roman" w:cs="Times New Roman"/>
          <w:sz w:val="24"/>
          <w:szCs w:val="24"/>
        </w:rPr>
        <w:t>şlemler yönerge ile belirlenir.</w:t>
      </w: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t>BEŞİNCİ BÖLÜM</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Hafızlık Eğitimi, Komisyonl</w:t>
      </w:r>
      <w:r w:rsidR="00A36CAF">
        <w:rPr>
          <w:rFonts w:ascii="Times New Roman" w:hAnsi="Times New Roman" w:cs="Times New Roman"/>
          <w:sz w:val="24"/>
          <w:szCs w:val="24"/>
        </w:rPr>
        <w:t>ar, Sınavlar ve Belge İşlemleri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Hafızlık ta</w:t>
      </w:r>
      <w:r w:rsidR="00A36CAF">
        <w:rPr>
          <w:rFonts w:ascii="Times New Roman" w:hAnsi="Times New Roman" w:cs="Times New Roman"/>
          <w:sz w:val="24"/>
          <w:szCs w:val="24"/>
        </w:rPr>
        <w:t>kip komisyonu</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20 – (1) Hafızlık eğitim süreçlerini takip etmek ve değerlendirmek üzere il ve ilçe müftülüklerinde hafızlık takip komisyonu kurulur. Komisyon, müftünün teklifi ve mülki amirin onayı ile ikisi hafız en az üç kişiden oluşur. Komisyona müftü veya görevlendi</w:t>
      </w:r>
      <w:r w:rsidR="00A36CAF">
        <w:rPr>
          <w:rFonts w:ascii="Times New Roman" w:hAnsi="Times New Roman" w:cs="Times New Roman"/>
          <w:sz w:val="24"/>
          <w:szCs w:val="24"/>
        </w:rPr>
        <w:t>receği personel başkanlık eder.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Hafızlık yapacakların seçimi</w:t>
      </w:r>
    </w:p>
    <w:p w:rsidR="000C1817" w:rsidRPr="000C1817" w:rsidRDefault="000C1817" w:rsidP="000C1817">
      <w:pPr>
        <w:spacing w:line="240" w:lineRule="auto"/>
        <w:rPr>
          <w:rFonts w:ascii="Times New Roman" w:hAnsi="Times New Roman" w:cs="Times New Roman"/>
          <w:sz w:val="24"/>
          <w:szCs w:val="24"/>
        </w:rPr>
      </w:pP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21 – (1) Hafızlık eğitimi için öğrenci seçimi ve hafızlık eğitim süresi, Hafızlık Eğitim Progr</w:t>
      </w:r>
      <w:r w:rsidR="00A36CAF">
        <w:rPr>
          <w:rFonts w:ascii="Times New Roman" w:hAnsi="Times New Roman" w:cs="Times New Roman"/>
          <w:sz w:val="24"/>
          <w:szCs w:val="24"/>
        </w:rPr>
        <w:t>amı esaslarına göre belirlenir.</w:t>
      </w: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t>Hafızlık tespit sınavı</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22 – (1) Hafızlık tespit sınavı; Kur’an kurslarında veya kendi imkânları ile hafızlıklarını tamamlayanların tespiti amacıyla başta Başkanlığa bağlı eğitim merkezleri olmak üzere uygun görülen yerlerde ve tarihlerde Ba</w:t>
      </w:r>
      <w:r w:rsidR="00A36CAF">
        <w:rPr>
          <w:rFonts w:ascii="Times New Roman" w:hAnsi="Times New Roman" w:cs="Times New Roman"/>
          <w:sz w:val="24"/>
          <w:szCs w:val="24"/>
        </w:rPr>
        <w:t>şkanlıkça sözlü olarak yapılır.</w:t>
      </w: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t>Hafızlık tespit komisyonu</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23 – (1) Hafızlık tespit sınavı komisyonları, ikisi hafız en az üç kişiden oluşur ve</w:t>
      </w:r>
      <w:r w:rsidR="00A36CAF">
        <w:rPr>
          <w:rFonts w:ascii="Times New Roman" w:hAnsi="Times New Roman" w:cs="Times New Roman"/>
          <w:sz w:val="24"/>
          <w:szCs w:val="24"/>
        </w:rPr>
        <w:t xml:space="preserve"> bunlar Başkanlıkça belirlenir.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D</w:t>
      </w:r>
      <w:r w:rsidR="00A36CAF">
        <w:rPr>
          <w:rFonts w:ascii="Times New Roman" w:hAnsi="Times New Roman" w:cs="Times New Roman"/>
          <w:sz w:val="24"/>
          <w:szCs w:val="24"/>
        </w:rPr>
        <w:t>eğerlendirme ve belge işlemleri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24 – (1) Hafızlık eğitimi dışındaki kurslarda değerlendirme sınavı isteğe bağlı olarak yapılır, sınav sonuçlarına göre başarı belgesi verilir. Sınava katılmayanlar</w:t>
      </w:r>
      <w:r w:rsidR="00A36CAF">
        <w:rPr>
          <w:rFonts w:ascii="Times New Roman" w:hAnsi="Times New Roman" w:cs="Times New Roman"/>
          <w:sz w:val="24"/>
          <w:szCs w:val="24"/>
        </w:rPr>
        <w:t>a kurs katılım belgesi verilir.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(2) Hafızlık tespit sınavlarında değerlendirme, 100 puan üzerinden yapılır. Başarılı sayılabilmek için en az 70 puan alınması şarttır. Sınavda başarılı olanlara Başkan</w:t>
      </w:r>
      <w:r w:rsidR="00A36CAF">
        <w:rPr>
          <w:rFonts w:ascii="Times New Roman" w:hAnsi="Times New Roman" w:cs="Times New Roman"/>
          <w:sz w:val="24"/>
          <w:szCs w:val="24"/>
        </w:rPr>
        <w:t>lıkça Hafızlık Belgesi verilir.</w:t>
      </w: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t>ALTINCI BÖLÜM</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Yaz Kur’an Kursları ve Cam</w:t>
      </w:r>
      <w:r w:rsidR="00A36CAF">
        <w:rPr>
          <w:rFonts w:ascii="Times New Roman" w:hAnsi="Times New Roman" w:cs="Times New Roman"/>
          <w:sz w:val="24"/>
          <w:szCs w:val="24"/>
        </w:rPr>
        <w:t>ilerde Kur’an Öğretimi Kursları</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Yaz Kur’an kurslarının açı</w:t>
      </w:r>
      <w:r w:rsidR="00A36CAF">
        <w:rPr>
          <w:rFonts w:ascii="Times New Roman" w:hAnsi="Times New Roman" w:cs="Times New Roman"/>
          <w:sz w:val="24"/>
          <w:szCs w:val="24"/>
        </w:rPr>
        <w:t>lışı, süresi ve kayıt işlemleri</w:t>
      </w:r>
    </w:p>
    <w:p w:rsidR="000C1817" w:rsidRPr="000C1817" w:rsidRDefault="000C1817" w:rsidP="000C1817">
      <w:pPr>
        <w:spacing w:line="240" w:lineRule="auto"/>
        <w:rPr>
          <w:rFonts w:ascii="Times New Roman" w:hAnsi="Times New Roman" w:cs="Times New Roman"/>
          <w:sz w:val="24"/>
          <w:szCs w:val="24"/>
        </w:rPr>
      </w:pPr>
      <w:proofErr w:type="gramStart"/>
      <w:r w:rsidRPr="000C1817">
        <w:rPr>
          <w:rFonts w:ascii="Times New Roman" w:hAnsi="Times New Roman" w:cs="Times New Roman"/>
          <w:sz w:val="24"/>
          <w:szCs w:val="24"/>
        </w:rPr>
        <w:t>MADDE 25 – (1) Okulların tatil olduğu zamanlarda, kişilerin kendi isteğine, küçüklerin de kanuni temsilcilerinin talebine bağlı olarak Kur’an-ı Kerim’i ve mealini öğrenmeleri, dini bilgilerini geliştirmeleri, dini içerikli sosyal ve kültürel etkinliklerden yararlanmaları amacıyla Kur’an kurslarında, camilerde ve müftülüklerce uygun görülecek yerlerde mülki amirin onayı ile yaz Kur’an kursları açılır.</w:t>
      </w:r>
      <w:proofErr w:type="gramEnd"/>
    </w:p>
    <w:p w:rsidR="000C1817" w:rsidRPr="000C1817" w:rsidRDefault="000C1817" w:rsidP="000C1817">
      <w:pPr>
        <w:spacing w:line="240" w:lineRule="auto"/>
        <w:rPr>
          <w:rFonts w:ascii="Times New Roman" w:hAnsi="Times New Roman" w:cs="Times New Roman"/>
          <w:sz w:val="24"/>
          <w:szCs w:val="24"/>
        </w:rPr>
      </w:pP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lastRenderedPageBreak/>
        <w:t>(2) Bu kursların süresi iki ayı ve haftada beş günü geçemez. Kursa mür</w:t>
      </w:r>
      <w:r w:rsidR="00A36CAF">
        <w:rPr>
          <w:rFonts w:ascii="Times New Roman" w:hAnsi="Times New Roman" w:cs="Times New Roman"/>
          <w:sz w:val="24"/>
          <w:szCs w:val="24"/>
        </w:rPr>
        <w:t>acaatlar form dilekçe ile olur.</w:t>
      </w:r>
    </w:p>
    <w:p w:rsidR="00A36CAF"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Camilerde Kur’an öğretimi k</w:t>
      </w:r>
      <w:r w:rsidR="00A36CAF">
        <w:rPr>
          <w:rFonts w:ascii="Times New Roman" w:hAnsi="Times New Roman" w:cs="Times New Roman"/>
          <w:sz w:val="24"/>
          <w:szCs w:val="24"/>
        </w:rPr>
        <w:t>ursu açılışı ve kayıt işlemleri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 xml:space="preserve">MADDE 26 – (1) Kur’an kursu bulunmayan veya bulunup da ihtiyaca cevap veremeyen yerlerde veya arzu eden vatandaşlara Kur’an-ı Kerim ve </w:t>
      </w:r>
      <w:proofErr w:type="spellStart"/>
      <w:r w:rsidRPr="000C1817">
        <w:rPr>
          <w:rFonts w:ascii="Times New Roman" w:hAnsi="Times New Roman" w:cs="Times New Roman"/>
          <w:sz w:val="24"/>
          <w:szCs w:val="24"/>
        </w:rPr>
        <w:t>meâli</w:t>
      </w:r>
      <w:proofErr w:type="spellEnd"/>
      <w:r w:rsidRPr="000C1817">
        <w:rPr>
          <w:rFonts w:ascii="Times New Roman" w:hAnsi="Times New Roman" w:cs="Times New Roman"/>
          <w:sz w:val="24"/>
          <w:szCs w:val="24"/>
        </w:rPr>
        <w:t xml:space="preserve"> ile gerekli dini bilgileri öğretmek üzere ilgili müftülüğün teklifi ve mülki amirin onayı ile camilerde K</w:t>
      </w:r>
      <w:r w:rsidR="00A36CAF">
        <w:rPr>
          <w:rFonts w:ascii="Times New Roman" w:hAnsi="Times New Roman" w:cs="Times New Roman"/>
          <w:sz w:val="24"/>
          <w:szCs w:val="24"/>
        </w:rPr>
        <w:t>ur’an öğretimi kursları açılır.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(2) Bu kurslar, eğitim-öğretime uygun fiziki şartları haiz camilerde, müştemilatında veya müftülükçe uygun görülen yerlerde açılabilir. Kursa müracaat form dilekçe ile kabul</w:t>
      </w:r>
      <w:r w:rsidR="00A36CAF">
        <w:rPr>
          <w:rFonts w:ascii="Times New Roman" w:hAnsi="Times New Roman" w:cs="Times New Roman"/>
          <w:sz w:val="24"/>
          <w:szCs w:val="24"/>
        </w:rPr>
        <w:t xml:space="preserve"> edilir.</w:t>
      </w: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t>Görevlendirme ve ücretlendirme</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27 – (1) Yaz Kur’an kurslarında öncelikli olarak din hizmetleri sınıfında bulunan personele görev verilir. Gerektiğinde aranan şartları haiz olmaları kaydıyla kurum personeli ve/veya kurum dışından vekil ve/veya geçic</w:t>
      </w:r>
      <w:r w:rsidR="00A36CAF">
        <w:rPr>
          <w:rFonts w:ascii="Times New Roman" w:hAnsi="Times New Roman" w:cs="Times New Roman"/>
          <w:sz w:val="24"/>
          <w:szCs w:val="24"/>
        </w:rPr>
        <w:t>i öğretici görevlendirilebilir.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(2) Camilerde Kur’an Öğretimi Kurslarında, din hizmetleri sınıfından nitelikleri Başkanlıkça belirlenen personel, öğretici olarak görevlendirilir.</w:t>
      </w:r>
    </w:p>
    <w:p w:rsidR="000C1817" w:rsidRPr="000C1817" w:rsidRDefault="000C1817" w:rsidP="000C1817">
      <w:pPr>
        <w:spacing w:line="240" w:lineRule="auto"/>
        <w:rPr>
          <w:rFonts w:ascii="Times New Roman" w:hAnsi="Times New Roman" w:cs="Times New Roman"/>
          <w:sz w:val="24"/>
          <w:szCs w:val="24"/>
        </w:rPr>
      </w:pP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(3) Bu kurslarda görevlendirilenlere; öğrenci sayısı mevzuatında belirtilen rakama ulaşması halinde ders ücreti tahakkuk ettirilir.</w:t>
      </w:r>
    </w:p>
    <w:p w:rsidR="000C1817" w:rsidRPr="000C1817" w:rsidRDefault="000C1817" w:rsidP="000C1817">
      <w:pPr>
        <w:spacing w:line="240" w:lineRule="auto"/>
        <w:rPr>
          <w:rFonts w:ascii="Times New Roman" w:hAnsi="Times New Roman" w:cs="Times New Roman"/>
          <w:sz w:val="24"/>
          <w:szCs w:val="24"/>
        </w:rPr>
      </w:pP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t>YEDİNCİ BÖLÜM</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Yurt ve Pa</w:t>
      </w:r>
      <w:r w:rsidR="00A36CAF">
        <w:rPr>
          <w:rFonts w:ascii="Times New Roman" w:hAnsi="Times New Roman" w:cs="Times New Roman"/>
          <w:sz w:val="24"/>
          <w:szCs w:val="24"/>
        </w:rPr>
        <w:t>nsiyonların Açılışı ve Yönetimi</w:t>
      </w: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t>Açılış ve öğrenci kabulü</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28 – (1) Kur’an eğitim ve öğretimi kursu hizmetlerinin yürütülmesinde barınma ve beslenme ihtiyacını karşılamak üzere müftünün teklifi ve mülkî amirin onayı ile aranan şartları haiz olan yurt ve pansiyonlar açılır. Bu yurt ve pansiyonlardan yaz Kur’an kursu öğrencileri de faydalanır. Yurt ve pansiyon binalarının taşıyacağı teknik şartlar Başkanlık internet adresinde yayımlana</w:t>
      </w:r>
      <w:r w:rsidR="00A36CAF">
        <w:rPr>
          <w:rFonts w:ascii="Times New Roman" w:hAnsi="Times New Roman" w:cs="Times New Roman"/>
          <w:sz w:val="24"/>
          <w:szCs w:val="24"/>
        </w:rPr>
        <w:t>cak bir yönerge ile belirlenir.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(2) Yurt ve pansiyonlar, bu Yönetmelik çerçevesinde yürütülen eğitim-öğretim faaliyetleri devam ettiği sü</w:t>
      </w:r>
      <w:r w:rsidR="00A36CAF">
        <w:rPr>
          <w:rFonts w:ascii="Times New Roman" w:hAnsi="Times New Roman" w:cs="Times New Roman"/>
          <w:sz w:val="24"/>
          <w:szCs w:val="24"/>
        </w:rPr>
        <w:t>rece hizmete açık bulundurulur.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(3) Yurt ve pansiyonlara öğrenci kabulünde; şehit yakını, öksüz, yetim, fakir, anne ve/veya babası yurt dışında olanlara, çevresinde devam edeceği türde Kur’an kursu bulunmayan veya bulunup da ihtiyaca cevap vermeyen yerle</w:t>
      </w:r>
      <w:r w:rsidR="00A36CAF">
        <w:rPr>
          <w:rFonts w:ascii="Times New Roman" w:hAnsi="Times New Roman" w:cs="Times New Roman"/>
          <w:sz w:val="24"/>
          <w:szCs w:val="24"/>
        </w:rPr>
        <w:t>rden gelenlere öncelik verilir.</w:t>
      </w: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t>Görev ve sorumluluklar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29 – (1) Yurt ve pansiyonların yönetimi ve diğer hizmetleri müftülüklerce yürütülür.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(2) Yurt ve pansiyon yöneticisi ile nöbetçi öğretici ve diğer personelin görevleri yönerge ile belirlenir</w:t>
      </w: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İzin</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30 – (1) Öğrencilere yurt ve pansiyon yöneticisi tarafından ih</w:t>
      </w:r>
      <w:r w:rsidR="00A36CAF">
        <w:rPr>
          <w:rFonts w:ascii="Times New Roman" w:hAnsi="Times New Roman" w:cs="Times New Roman"/>
          <w:sz w:val="24"/>
          <w:szCs w:val="24"/>
        </w:rPr>
        <w:t>tiyaç halinde izin verilebilir.</w:t>
      </w: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t>Denetim ve gözetim</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31 – (1) Kur’an kursları ile yurt ve pansiyonların denetimi, Diyanet İşleri Başkanlığı müfettişleri, ilgili müftü veya müftünün görevlendirece</w:t>
      </w:r>
      <w:r w:rsidR="00A36CAF">
        <w:rPr>
          <w:rFonts w:ascii="Times New Roman" w:hAnsi="Times New Roman" w:cs="Times New Roman"/>
          <w:sz w:val="24"/>
          <w:szCs w:val="24"/>
        </w:rPr>
        <w:t>ği personel tarafından yapılır.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 xml:space="preserve">Yurt </w:t>
      </w:r>
      <w:r w:rsidR="00A36CAF">
        <w:rPr>
          <w:rFonts w:ascii="Times New Roman" w:hAnsi="Times New Roman" w:cs="Times New Roman"/>
          <w:sz w:val="24"/>
          <w:szCs w:val="24"/>
        </w:rPr>
        <w:t>ve pansiyonun kapatılması</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32 – (1) Yurt ve pansiyon binasında eğitim-öğretime devam edilmesinin öğrencilerin güvenliği için tehlike oluşturduğuna ilişkin teknik bilirkişi raporu bulunması halinde, yeni yurt ve pansiyon yapılmak üzere ancak kapatılab</w:t>
      </w:r>
      <w:r w:rsidR="00A36CAF">
        <w:rPr>
          <w:rFonts w:ascii="Times New Roman" w:hAnsi="Times New Roman" w:cs="Times New Roman"/>
          <w:sz w:val="24"/>
          <w:szCs w:val="24"/>
        </w:rPr>
        <w:t>ilir.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(2) Kapatılma işlemleri, pansiyonlarda kalan öğrencilerin barınmaları konusunda gerekli tedbirler alındıktan sonra müftünün teklifi ve mülkî amirin onayı ile yapılır.</w:t>
      </w:r>
    </w:p>
    <w:p w:rsidR="000C1817" w:rsidRPr="000C1817" w:rsidRDefault="000C1817" w:rsidP="000C1817">
      <w:pPr>
        <w:spacing w:line="240" w:lineRule="auto"/>
        <w:rPr>
          <w:rFonts w:ascii="Times New Roman" w:hAnsi="Times New Roman" w:cs="Times New Roman"/>
          <w:sz w:val="24"/>
          <w:szCs w:val="24"/>
        </w:rPr>
      </w:pP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t>Faaliyetlerin bildirilmesi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33 – (1) Yurt ve pansiyonun yıllık faaliyetleri, yönetici tarafından her yıl eğitim-öğretim dönemi sonunda, kursun yöneticisi tarafından özet bir raporla müftülüğe bildirilir. Bu raporda yeni yıl için ihtiyaç duyulan tekliflere de yer verilir.</w:t>
      </w: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t>SEKİZİNCİ BÖLÜM</w:t>
      </w: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t>Mali Hükümler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Kur’an kursları, yurt ve</w:t>
      </w:r>
      <w:r w:rsidR="00A36CAF">
        <w:rPr>
          <w:rFonts w:ascii="Times New Roman" w:hAnsi="Times New Roman" w:cs="Times New Roman"/>
          <w:sz w:val="24"/>
          <w:szCs w:val="24"/>
        </w:rPr>
        <w:t xml:space="preserve"> pansiyonlarının mali işlemleri</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 xml:space="preserve">MADDE 34 – (1) Kur’an kursları, yurt ve pansiyonların bütçeleri, kursların öğrenci sayıları dikkate alınarak Başkanlıkça </w:t>
      </w:r>
      <w:r w:rsidR="00A36CAF">
        <w:rPr>
          <w:rFonts w:ascii="Times New Roman" w:hAnsi="Times New Roman" w:cs="Times New Roman"/>
          <w:sz w:val="24"/>
          <w:szCs w:val="24"/>
        </w:rPr>
        <w:t>malî yıl itibariyle düzenlenir.</w:t>
      </w:r>
    </w:p>
    <w:p w:rsidR="000C1817" w:rsidRPr="000C1817" w:rsidRDefault="00A36CAF" w:rsidP="000C1817">
      <w:pPr>
        <w:spacing w:line="240" w:lineRule="auto"/>
        <w:rPr>
          <w:rFonts w:ascii="Times New Roman" w:hAnsi="Times New Roman" w:cs="Times New Roman"/>
          <w:sz w:val="24"/>
          <w:szCs w:val="24"/>
        </w:rPr>
      </w:pPr>
      <w:r>
        <w:rPr>
          <w:rFonts w:ascii="Times New Roman" w:hAnsi="Times New Roman" w:cs="Times New Roman"/>
          <w:sz w:val="24"/>
          <w:szCs w:val="24"/>
        </w:rPr>
        <w:t>Hizmet satın alınması</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35 – (1) Kur’an kursları, yurt ve pansiyonların, yemek, temizlik, güvenlik ve benzeri ihtiyaçlarını karşılamak üzere hizmet satın alınabilir.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DOKUZUNCU BÖLÜM</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Çeşitli ve Son Hükümler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Kurslarda bulundurulabilecek yayınlar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36 – (1) Kur’an eğitimi ve öğretimi kurslarında bulundurulacak yazılı ve görsel yayınların nitelik ve türleri Başkanlık internet adresinde yayımlanacak bir yönerge ile belirlenir.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Kurs aile birliği</w:t>
      </w:r>
    </w:p>
    <w:p w:rsidR="000C1817" w:rsidRPr="000C1817" w:rsidRDefault="000C1817" w:rsidP="000C1817">
      <w:pPr>
        <w:spacing w:line="240" w:lineRule="auto"/>
        <w:rPr>
          <w:rFonts w:ascii="Times New Roman" w:hAnsi="Times New Roman" w:cs="Times New Roman"/>
          <w:sz w:val="24"/>
          <w:szCs w:val="24"/>
        </w:rPr>
      </w:pP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lastRenderedPageBreak/>
        <w:t>MADDE 37 – (1) Kurslarda kurs aile birliği oluşturulabilir. Kurs aile birliği, dini, kültürel, eğitsel, sosyal ve sportif etkinlikleri kurs yönetimi ile koordineli olarak yapar.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Öğreticiler kurulu</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38 – (1) Eğitim öğretim programlarını incelemek, uygulamada karşılaşılan güçlükleri görüşmek, çözüm yolları aramak, bilgi paylaşımında bulunmak üzere müftülük bünyesinde Kur’an kursu öğreticilerinden Öğreticiler Kurulu oluşturulur.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Yürürlükten kaldırılan yönetmelikler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 xml:space="preserve">MADDE 39 – (1) </w:t>
      </w:r>
      <w:proofErr w:type="gramStart"/>
      <w:r w:rsidRPr="000C1817">
        <w:rPr>
          <w:rFonts w:ascii="Times New Roman" w:hAnsi="Times New Roman" w:cs="Times New Roman"/>
          <w:sz w:val="24"/>
          <w:szCs w:val="24"/>
        </w:rPr>
        <w:t>3/3/2000</w:t>
      </w:r>
      <w:proofErr w:type="gramEnd"/>
      <w:r w:rsidRPr="000C1817">
        <w:rPr>
          <w:rFonts w:ascii="Times New Roman" w:hAnsi="Times New Roman" w:cs="Times New Roman"/>
          <w:sz w:val="24"/>
          <w:szCs w:val="24"/>
        </w:rPr>
        <w:t xml:space="preserve"> tarihli ve 23982 sayılı Resmî </w:t>
      </w:r>
      <w:proofErr w:type="spellStart"/>
      <w:r w:rsidRPr="000C1817">
        <w:rPr>
          <w:rFonts w:ascii="Times New Roman" w:hAnsi="Times New Roman" w:cs="Times New Roman"/>
          <w:sz w:val="24"/>
          <w:szCs w:val="24"/>
        </w:rPr>
        <w:t>Gazete’de</w:t>
      </w:r>
      <w:proofErr w:type="spellEnd"/>
      <w:r w:rsidRPr="000C1817">
        <w:rPr>
          <w:rFonts w:ascii="Times New Roman" w:hAnsi="Times New Roman" w:cs="Times New Roman"/>
          <w:sz w:val="24"/>
          <w:szCs w:val="24"/>
        </w:rPr>
        <w:t xml:space="preserve"> yayımlanan Diyanet İşleri Başkanlığı Kur’an Kursları ile Öğrenci Yurt ve Pansiyonları Yönetmeliği ile 20/6/1975 tarihli ve 15271 sayılı Resmî </w:t>
      </w:r>
      <w:proofErr w:type="spellStart"/>
      <w:r w:rsidRPr="000C1817">
        <w:rPr>
          <w:rFonts w:ascii="Times New Roman" w:hAnsi="Times New Roman" w:cs="Times New Roman"/>
          <w:sz w:val="24"/>
          <w:szCs w:val="24"/>
        </w:rPr>
        <w:t>Gazete’de</w:t>
      </w:r>
      <w:proofErr w:type="spellEnd"/>
      <w:r w:rsidRPr="000C1817">
        <w:rPr>
          <w:rFonts w:ascii="Times New Roman" w:hAnsi="Times New Roman" w:cs="Times New Roman"/>
          <w:sz w:val="24"/>
          <w:szCs w:val="24"/>
        </w:rPr>
        <w:t xml:space="preserve"> yayımlanan Diyanet İşleri Başkanlığı Hafızlık Tespit Yönetmeliği yürürlükten kaldırılmıştır.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Yürürlük</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MADDE 40 – (1) Bu Yönetmelik yayımı tarihinde yürürlüğe girer.</w:t>
      </w:r>
    </w:p>
    <w:p w:rsidR="000C1817" w:rsidRPr="000C1817" w:rsidRDefault="000C1817" w:rsidP="000C1817">
      <w:pPr>
        <w:spacing w:line="240" w:lineRule="auto"/>
        <w:rPr>
          <w:rFonts w:ascii="Times New Roman" w:hAnsi="Times New Roman" w:cs="Times New Roman"/>
          <w:sz w:val="24"/>
          <w:szCs w:val="24"/>
        </w:rPr>
      </w:pPr>
      <w:r w:rsidRPr="000C1817">
        <w:rPr>
          <w:rFonts w:ascii="Times New Roman" w:hAnsi="Times New Roman" w:cs="Times New Roman"/>
          <w:sz w:val="24"/>
          <w:szCs w:val="24"/>
        </w:rPr>
        <w:t>Yürütme</w:t>
      </w:r>
    </w:p>
    <w:p w:rsidR="00EB6CA7" w:rsidRPr="000C1817" w:rsidRDefault="000C1817" w:rsidP="000C1817">
      <w:pPr>
        <w:spacing w:line="240" w:lineRule="auto"/>
        <w:rPr>
          <w:rFonts w:ascii="Times New Roman" w:hAnsi="Times New Roman" w:cs="Times New Roman"/>
          <w:sz w:val="24"/>
          <w:szCs w:val="24"/>
        </w:rPr>
      </w:pPr>
      <w:bookmarkStart w:id="0" w:name="_GoBack"/>
      <w:bookmarkEnd w:id="0"/>
      <w:r w:rsidRPr="000C1817">
        <w:rPr>
          <w:rFonts w:ascii="Times New Roman" w:hAnsi="Times New Roman" w:cs="Times New Roman"/>
          <w:sz w:val="24"/>
          <w:szCs w:val="24"/>
        </w:rPr>
        <w:t>MADDE 41 – (1) Bu Yönetmelik hükümlerini Diyanet İşleri Başkanlığının bağlı olduğu Bakan yürütür.</w:t>
      </w:r>
    </w:p>
    <w:sectPr w:rsidR="00EB6CA7" w:rsidRPr="000C1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2C"/>
    <w:rsid w:val="000C1817"/>
    <w:rsid w:val="00A36CAF"/>
    <w:rsid w:val="00D9352C"/>
    <w:rsid w:val="00EB6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2348</Words>
  <Characters>13386</Characters>
  <Application>Microsoft Office Word</Application>
  <DocSecurity>0</DocSecurity>
  <Lines>111</Lines>
  <Paragraphs>31</Paragraphs>
  <ScaleCrop>false</ScaleCrop>
  <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cp:revision>
  <dcterms:created xsi:type="dcterms:W3CDTF">2013-01-18T13:06:00Z</dcterms:created>
  <dcterms:modified xsi:type="dcterms:W3CDTF">2013-01-18T13:12:00Z</dcterms:modified>
</cp:coreProperties>
</file>